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6F" w:rsidRPr="00242D8D" w:rsidRDefault="0016576F" w:rsidP="00165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imbusRomNo9L-Medi" w:hAnsi="Times New Roman" w:cs="Times New Roman"/>
          <w:b/>
          <w:sz w:val="36"/>
          <w:szCs w:val="36"/>
          <w:lang w:val="en-US"/>
        </w:rPr>
      </w:pPr>
      <w:r w:rsidRPr="00242D8D">
        <w:rPr>
          <w:rFonts w:ascii="Times New Roman" w:eastAsia="NimbusRomNo9L-Medi" w:hAnsi="Times New Roman" w:cs="Times New Roman"/>
          <w:b/>
          <w:sz w:val="36"/>
          <w:szCs w:val="36"/>
          <w:lang w:val="en-US"/>
        </w:rPr>
        <w:t>ICCAS Conference - Abstract Guidelines</w:t>
      </w:r>
    </w:p>
    <w:p w:rsidR="0016576F" w:rsidRPr="00993930" w:rsidRDefault="0016576F" w:rsidP="00165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imbusRomNo9L-Medi" w:hAnsi="Times New Roman" w:cs="Times New Roman"/>
          <w:b/>
          <w:sz w:val="24"/>
          <w:szCs w:val="24"/>
          <w:lang w:val="en-US"/>
        </w:rPr>
      </w:pPr>
      <w:r w:rsidRPr="00993930">
        <w:rPr>
          <w:rFonts w:ascii="Times New Roman" w:eastAsia="NimbusRomNo9L-Medi" w:hAnsi="Times New Roman" w:cs="Times New Roman"/>
          <w:b/>
          <w:sz w:val="24"/>
          <w:szCs w:val="24"/>
          <w:lang w:val="en-US"/>
        </w:rPr>
        <w:t>Prepared by ICCAS Chairs</w:t>
      </w:r>
      <w:r w:rsidRPr="00993930">
        <w:rPr>
          <w:rFonts w:ascii="Times New Roman" w:eastAsia="NimbusRomNo9L-Regu" w:hAnsi="Times New Roman" w:cs="Times New Roman"/>
          <w:sz w:val="24"/>
          <w:szCs w:val="24"/>
          <w:vertAlign w:val="superscript"/>
          <w:lang w:val="en-US"/>
        </w:rPr>
        <w:t>1</w:t>
      </w:r>
      <w:r w:rsidRPr="00993930">
        <w:rPr>
          <w:rFonts w:ascii="Times New Roman" w:eastAsia="NimbusRomNo9L-Regu" w:hAnsi="Times New Roman" w:cs="Times New Roman"/>
          <w:b/>
          <w:sz w:val="24"/>
          <w:szCs w:val="24"/>
          <w:lang w:val="en-US"/>
        </w:rPr>
        <w:t xml:space="preserve"> </w:t>
      </w:r>
      <w:r w:rsidRPr="00993930">
        <w:rPr>
          <w:rFonts w:ascii="Times New Roman" w:eastAsia="NimbusRomNo9L-Medi" w:hAnsi="Times New Roman" w:cs="Times New Roman"/>
          <w:b/>
          <w:sz w:val="24"/>
          <w:szCs w:val="24"/>
          <w:lang w:val="en-US"/>
        </w:rPr>
        <w:t>and the Organization Committee</w:t>
      </w:r>
    </w:p>
    <w:p w:rsidR="00CD52DE" w:rsidRPr="00993930" w:rsidRDefault="0016576F" w:rsidP="0016576F">
      <w:pPr>
        <w:pStyle w:val="Default"/>
        <w:jc w:val="center"/>
        <w:rPr>
          <w:rFonts w:eastAsia="NimbusRomNo9L-Regu"/>
          <w:lang w:val="en-US"/>
        </w:rPr>
      </w:pPr>
      <w:r w:rsidRPr="00993930">
        <w:rPr>
          <w:rFonts w:eastAsia="NimbusRomNo9L-Regu"/>
          <w:vertAlign w:val="superscript"/>
          <w:lang w:val="en-US"/>
        </w:rPr>
        <w:t>1</w:t>
      </w:r>
      <w:r w:rsidRPr="00993930">
        <w:rPr>
          <w:rFonts w:eastAsia="NimbusRomNo9L-Regu"/>
          <w:lang w:val="en-US"/>
        </w:rPr>
        <w:t>ISAE-SUPAERO, Toulouse, France</w:t>
      </w:r>
    </w:p>
    <w:p w:rsidR="0016576F" w:rsidRPr="00993930" w:rsidRDefault="0016576F" w:rsidP="0016576F">
      <w:pPr>
        <w:pStyle w:val="Default"/>
        <w:jc w:val="center"/>
        <w:rPr>
          <w:lang w:val="en-US"/>
        </w:rPr>
      </w:pPr>
      <w:r w:rsidRPr="00993930">
        <w:rPr>
          <w:rFonts w:eastAsia="NimbusRomNo9L-Regu"/>
          <w:lang w:val="en-US"/>
        </w:rPr>
        <w:t>iccas2022.conf@isae.fr</w:t>
      </w:r>
    </w:p>
    <w:p w:rsidR="00CD52DE" w:rsidRPr="00993930" w:rsidRDefault="00CD52DE" w:rsidP="00CD52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576F" w:rsidRPr="00993930" w:rsidRDefault="00134FAE" w:rsidP="00341E3D">
      <w:pPr>
        <w:autoSpaceDE w:val="0"/>
        <w:autoSpaceDN w:val="0"/>
        <w:adjustRightInd w:val="0"/>
        <w:spacing w:after="80" w:line="240" w:lineRule="auto"/>
        <w:rPr>
          <w:rFonts w:ascii="Times New Roman" w:eastAsia="NimbusRomNo9L-Medi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NimbusRomNo9L-Medi" w:hAnsi="Times New Roman" w:cs="Times New Roman"/>
          <w:b/>
          <w:color w:val="000000"/>
          <w:sz w:val="28"/>
          <w:szCs w:val="28"/>
          <w:lang w:val="en-US"/>
        </w:rPr>
        <w:t>Abstract</w:t>
      </w:r>
    </w:p>
    <w:p w:rsidR="0016576F" w:rsidRPr="00134FAE" w:rsidRDefault="00134FAE" w:rsidP="00134FAE">
      <w:pPr>
        <w:spacing w:after="150" w:line="240" w:lineRule="auto"/>
        <w:jc w:val="both"/>
        <w:rPr>
          <w:rFonts w:ascii="Times New Roman" w:eastAsia="NimbusRomNo9L-Regu" w:hAnsi="Times New Roman" w:cs="Times New Roman"/>
          <w:sz w:val="24"/>
          <w:szCs w:val="24"/>
          <w:lang w:val="en-US"/>
        </w:rPr>
      </w:pPr>
      <w:r w:rsidRPr="00134FAE">
        <w:rPr>
          <w:rFonts w:ascii="Times New Roman" w:eastAsia="NimbusRomNo9L-Regu" w:hAnsi="Times New Roman" w:cs="Times New Roman"/>
          <w:sz w:val="24"/>
          <w:szCs w:val="24"/>
          <w:lang w:val="en-US"/>
        </w:rPr>
        <w:t>Authors  are  invited  to  submit  a  short  abstract  of  maximum  500  words  including  spaces.  Abstracts</w:t>
      </w:r>
      <w:r>
        <w:rPr>
          <w:rFonts w:ascii="Times New Roman" w:eastAsia="NimbusRomNo9L-Regu" w:hAnsi="Times New Roman" w:cs="Times New Roman"/>
          <w:sz w:val="24"/>
          <w:szCs w:val="24"/>
          <w:lang w:val="en-US"/>
        </w:rPr>
        <w:t xml:space="preserve"> </w:t>
      </w:r>
      <w:r w:rsidRPr="00134FAE">
        <w:rPr>
          <w:rFonts w:ascii="Times New Roman" w:eastAsia="NimbusRomNo9L-Regu" w:hAnsi="Times New Roman" w:cs="Times New Roman"/>
          <w:sz w:val="24"/>
          <w:szCs w:val="24"/>
          <w:lang w:val="en-US"/>
        </w:rPr>
        <w:t>should include a statement of the objective and significance of the proposed presentation, a description</w:t>
      </w:r>
      <w:r>
        <w:rPr>
          <w:rFonts w:ascii="Times New Roman" w:eastAsia="NimbusRomNo9L-Regu" w:hAnsi="Times New Roman" w:cs="Times New Roman"/>
          <w:sz w:val="24"/>
          <w:szCs w:val="24"/>
          <w:lang w:val="en-US"/>
        </w:rPr>
        <w:t xml:space="preserve"> </w:t>
      </w:r>
      <w:r w:rsidRPr="00134FAE">
        <w:rPr>
          <w:rFonts w:ascii="Times New Roman" w:eastAsia="NimbusRomNo9L-Regu" w:hAnsi="Times New Roman" w:cs="Times New Roman"/>
          <w:sz w:val="24"/>
          <w:szCs w:val="24"/>
          <w:lang w:val="en-US"/>
        </w:rPr>
        <w:t>of methods, and a discussion of results. You can add in-text references, no need to add a reference</w:t>
      </w:r>
      <w:r>
        <w:rPr>
          <w:rFonts w:ascii="Times New Roman" w:eastAsia="NimbusRomNo9L-Regu" w:hAnsi="Times New Roman" w:cs="Times New Roman"/>
          <w:sz w:val="24"/>
          <w:szCs w:val="24"/>
          <w:lang w:val="en-US"/>
        </w:rPr>
        <w:t xml:space="preserve"> </w:t>
      </w:r>
      <w:r w:rsidRPr="00134FAE">
        <w:rPr>
          <w:rFonts w:ascii="Times New Roman" w:eastAsia="NimbusRomNo9L-Regu" w:hAnsi="Times New Roman" w:cs="Times New Roman"/>
          <w:sz w:val="24"/>
          <w:szCs w:val="24"/>
          <w:lang w:val="en-US"/>
        </w:rPr>
        <w:t>section. Please indicate to which track your submission should be sent for review. For more information</w:t>
      </w:r>
      <w:r>
        <w:rPr>
          <w:rFonts w:ascii="Times New Roman" w:eastAsia="NimbusRomNo9L-Regu" w:hAnsi="Times New Roman" w:cs="Times New Roman"/>
          <w:sz w:val="24"/>
          <w:szCs w:val="24"/>
          <w:lang w:val="en-US"/>
        </w:rPr>
        <w:t xml:space="preserve"> </w:t>
      </w:r>
      <w:r w:rsidRPr="00134FAE">
        <w:rPr>
          <w:rFonts w:ascii="Times New Roman" w:eastAsia="NimbusRomNo9L-Regu" w:hAnsi="Times New Roman" w:cs="Times New Roman"/>
          <w:sz w:val="24"/>
          <w:szCs w:val="24"/>
          <w:lang w:val="en-US"/>
        </w:rPr>
        <w:t xml:space="preserve">about the ICCAS 2022 conference, go to </w:t>
      </w:r>
      <w:hyperlink r:id="rId6" w:history="1">
        <w:r w:rsidRPr="00134FAE">
          <w:rPr>
            <w:rFonts w:ascii="Times New Roman" w:eastAsia="NimbusRomNo9L-Regu" w:hAnsi="Times New Roman" w:cs="Times New Roman"/>
            <w:sz w:val="24"/>
            <w:szCs w:val="24"/>
            <w:lang w:val="en-US"/>
          </w:rPr>
          <w:t>https://events.isae-supaero.fr/e/ICCAS-20</w:t>
        </w:r>
        <w:r w:rsidRPr="00134FAE">
          <w:rPr>
            <w:rFonts w:ascii="Times New Roman" w:eastAsia="NimbusRomNo9L-Regu" w:hAnsi="Times New Roman" w:cs="Times New Roman"/>
            <w:sz w:val="24"/>
            <w:szCs w:val="24"/>
            <w:lang w:val="en-US"/>
          </w:rPr>
          <w:t>2</w:t>
        </w:r>
        <w:r w:rsidRPr="00134FAE">
          <w:rPr>
            <w:rFonts w:ascii="Times New Roman" w:eastAsia="NimbusRomNo9L-Regu" w:hAnsi="Times New Roman" w:cs="Times New Roman"/>
            <w:sz w:val="24"/>
            <w:szCs w:val="24"/>
            <w:lang w:val="en-US"/>
          </w:rPr>
          <w:t>2</w:t>
        </w:r>
      </w:hyperlink>
      <w:r>
        <w:rPr>
          <w:rFonts w:ascii="Times New Roman" w:eastAsia="NimbusRomNo9L-Regu" w:hAnsi="Times New Roman" w:cs="Times New Roman"/>
          <w:sz w:val="24"/>
          <w:szCs w:val="24"/>
          <w:lang w:val="en-US"/>
        </w:rPr>
        <w:t xml:space="preserve">. </w:t>
      </w:r>
    </w:p>
    <w:p w:rsidR="0016576F" w:rsidRPr="00993930" w:rsidRDefault="0016576F" w:rsidP="0016576F">
      <w:pPr>
        <w:pStyle w:val="Default"/>
        <w:jc w:val="both"/>
        <w:rPr>
          <w:rFonts w:eastAsia="NimbusRomNo9L-Regu"/>
          <w:lang w:val="en-US"/>
        </w:rPr>
      </w:pPr>
    </w:p>
    <w:p w:rsidR="0016576F" w:rsidRPr="00993930" w:rsidRDefault="0016576F" w:rsidP="001657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6576F" w:rsidRPr="0099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mbusRomNo9L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Me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7A4A"/>
    <w:multiLevelType w:val="hybridMultilevel"/>
    <w:tmpl w:val="B98CC52E"/>
    <w:lvl w:ilvl="0" w:tplc="F67A52AA">
      <w:numFmt w:val="bullet"/>
      <w:lvlText w:val="•"/>
      <w:lvlJc w:val="left"/>
      <w:pPr>
        <w:ind w:left="720" w:hanging="360"/>
      </w:pPr>
      <w:rPr>
        <w:rFonts w:ascii="NimbusRomNo9L-Regu" w:eastAsia="NimbusRomNo9L-Regu" w:hAnsi="Times New Roman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47C07"/>
    <w:multiLevelType w:val="hybridMultilevel"/>
    <w:tmpl w:val="EA94E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54027"/>
    <w:multiLevelType w:val="hybridMultilevel"/>
    <w:tmpl w:val="C01C9264"/>
    <w:lvl w:ilvl="0" w:tplc="F67A52AA">
      <w:numFmt w:val="bullet"/>
      <w:lvlText w:val="•"/>
      <w:lvlJc w:val="left"/>
      <w:pPr>
        <w:ind w:left="720" w:hanging="360"/>
      </w:pPr>
      <w:rPr>
        <w:rFonts w:ascii="NimbusRomNo9L-Regu" w:eastAsia="NimbusRomNo9L-Regu" w:hAnsi="Times New Roman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76E70"/>
    <w:multiLevelType w:val="hybridMultilevel"/>
    <w:tmpl w:val="153AA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44CE9"/>
    <w:multiLevelType w:val="hybridMultilevel"/>
    <w:tmpl w:val="8F1EE9F0"/>
    <w:lvl w:ilvl="0" w:tplc="F67A52AA">
      <w:numFmt w:val="bullet"/>
      <w:lvlText w:val="•"/>
      <w:lvlJc w:val="left"/>
      <w:pPr>
        <w:ind w:left="720" w:hanging="360"/>
      </w:pPr>
      <w:rPr>
        <w:rFonts w:ascii="NimbusRomNo9L-Regu" w:eastAsia="NimbusRomNo9L-Regu" w:hAnsi="Times New Roman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91A4B"/>
    <w:multiLevelType w:val="hybridMultilevel"/>
    <w:tmpl w:val="AF40C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4"/>
    <w:rsid w:val="00063D83"/>
    <w:rsid w:val="00134FAE"/>
    <w:rsid w:val="0016576F"/>
    <w:rsid w:val="001B7704"/>
    <w:rsid w:val="00242D8D"/>
    <w:rsid w:val="002C390F"/>
    <w:rsid w:val="00315FDD"/>
    <w:rsid w:val="00341E3D"/>
    <w:rsid w:val="00486760"/>
    <w:rsid w:val="005474D1"/>
    <w:rsid w:val="007E7C3E"/>
    <w:rsid w:val="008448E5"/>
    <w:rsid w:val="00993930"/>
    <w:rsid w:val="00CD52DE"/>
    <w:rsid w:val="00E564ED"/>
    <w:rsid w:val="00E7437F"/>
    <w:rsid w:val="00F26D0C"/>
    <w:rsid w:val="00F7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D5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CD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6576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930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34F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D5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CD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6576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930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34F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2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18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isae-supaero.fr/e/ICCAS-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ISAE-SupAero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m.causse</dc:creator>
  <cp:keywords/>
  <dc:description/>
  <cp:lastModifiedBy>m.causse</cp:lastModifiedBy>
  <cp:revision>11</cp:revision>
  <dcterms:created xsi:type="dcterms:W3CDTF">2021-11-22T15:51:00Z</dcterms:created>
  <dcterms:modified xsi:type="dcterms:W3CDTF">2022-03-07T09:32:00Z</dcterms:modified>
</cp:coreProperties>
</file>